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4105" w14:textId="77777777" w:rsidR="005C2E40" w:rsidRDefault="00000000">
      <w:pPr>
        <w:pStyle w:val="aa"/>
      </w:pPr>
      <w:r>
        <w:t>FINAL ASSESSMENT PROGRAM</w:t>
      </w:r>
    </w:p>
    <w:p w14:paraId="55C12233" w14:textId="77777777" w:rsidR="005C2E40" w:rsidRDefault="00000000">
      <w:r>
        <w:t>Al-Farabi Kazakh National University</w:t>
      </w:r>
      <w:r>
        <w:br/>
        <w:t>Faculty of Mechanics and Mathematics</w:t>
      </w:r>
      <w:r>
        <w:br/>
        <w:t>Department of Mechanics</w:t>
      </w:r>
    </w:p>
    <w:p w14:paraId="6D49E002" w14:textId="071E52F9" w:rsidR="005C2E40" w:rsidRDefault="00000000">
      <w:pPr>
        <w:pStyle w:val="1"/>
      </w:pPr>
      <w:r>
        <w:t>PROGRAM of the Final Assessment for the Discipline</w:t>
      </w:r>
      <w:r w:rsidR="00C13829">
        <w:t xml:space="preserve"> “</w:t>
      </w:r>
      <w:r w:rsidR="00DE7E5E">
        <w:t>Academic Writing</w:t>
      </w:r>
      <w:r w:rsidR="00C13829">
        <w:t>”</w:t>
      </w:r>
    </w:p>
    <w:p w14:paraId="462392A1" w14:textId="38F469EA" w:rsidR="005C2E40" w:rsidRDefault="00000000">
      <w:r>
        <w:t xml:space="preserve">Specialty: </w:t>
      </w:r>
      <w:r w:rsidR="0026399F" w:rsidRPr="0026399F">
        <w:t>"8D05403 - Mechanics", “8D05401 - Mathematics”, “8D07111 – Space Engineering and Technologies”, “8D07110 – Robotic Systems”, “8D05404 – Fundamental and Applied Mathematics”</w:t>
      </w:r>
      <w:r w:rsidR="0026399F">
        <w:t xml:space="preserve"> </w:t>
      </w:r>
      <w:r>
        <w:br/>
        <w:t>Course: 1</w:t>
      </w:r>
      <w:r>
        <w:br/>
        <w:t>Semester: 1</w:t>
      </w:r>
      <w:r>
        <w:br/>
        <w:t>Credits:</w:t>
      </w:r>
      <w:r w:rsidR="00DE7E5E">
        <w:t xml:space="preserve"> 2</w:t>
      </w:r>
    </w:p>
    <w:p w14:paraId="5DBD0586" w14:textId="77777777" w:rsidR="005C2E40" w:rsidRDefault="00000000">
      <w:r>
        <w:t>Almaty, 2025</w:t>
      </w:r>
    </w:p>
    <w:p w14:paraId="3789DA1E" w14:textId="16FA044A" w:rsidR="005C2E40" w:rsidRDefault="00000000">
      <w:r>
        <w:t xml:space="preserve">The final assessment program was developed by the </w:t>
      </w:r>
      <w:r w:rsidR="0026399F">
        <w:t xml:space="preserve">Acting Professor </w:t>
      </w:r>
      <w:r>
        <w:t>of the Department of Mechanics</w:t>
      </w:r>
      <w:r w:rsidR="0026399F">
        <w:t xml:space="preserve"> Dr. Yerzhan Belyayev</w:t>
      </w:r>
    </w:p>
    <w:p w14:paraId="3E819514" w14:textId="77777777" w:rsidR="005C2E40" w:rsidRDefault="00000000">
      <w:r>
        <w:t>The examination program was reviewed and approved at the meeting of the Department of Mechanics, Protocol No. 10 dated March 14, 2025.</w:t>
      </w:r>
    </w:p>
    <w:p w14:paraId="0C40F47D" w14:textId="77777777" w:rsidR="005C2E40" w:rsidRDefault="00000000">
      <w:r>
        <w:t>Approved by</w:t>
      </w:r>
      <w:r>
        <w:br/>
        <w:t>Head of the Department of Mechanics _____________ D.E. Turalina</w:t>
      </w:r>
    </w:p>
    <w:p w14:paraId="32F0192E" w14:textId="4A7ADD12" w:rsidR="005C2E40" w:rsidRDefault="00000000">
      <w:pPr>
        <w:pStyle w:val="21"/>
      </w:pPr>
      <w:r>
        <w:t xml:space="preserve">Final Examination Program for the Discipline </w:t>
      </w:r>
      <w:r w:rsidR="00C06481">
        <w:t>“</w:t>
      </w:r>
      <w:r w:rsidR="00DE7E5E">
        <w:t>Academic Writing</w:t>
      </w:r>
      <w:r w:rsidR="00C06481">
        <w:t>”</w:t>
      </w:r>
      <w:r>
        <w:br/>
        <w:t>Academic Year 202</w:t>
      </w:r>
      <w:r w:rsidR="00C06481">
        <w:t>4</w:t>
      </w:r>
      <w:r>
        <w:t>–202</w:t>
      </w:r>
      <w:r w:rsidR="00C06481">
        <w:t>5</w:t>
      </w:r>
    </w:p>
    <w:p w14:paraId="4002D546" w14:textId="4250FB80" w:rsidR="005C2E40" w:rsidRDefault="00000000">
      <w:r>
        <w:t>Faculty: Faculty of Mechanics and Mathematics</w:t>
      </w:r>
      <w:r>
        <w:br/>
        <w:t>Department: Mechanics</w:t>
      </w:r>
      <w:r>
        <w:br/>
        <w:t>Instructor:</w:t>
      </w:r>
      <w:r w:rsidR="00C06481">
        <w:t xml:space="preserve"> Dr. Yerzhan Belyayev</w:t>
      </w:r>
      <w:r>
        <w:br/>
        <w:t>Platform: IS UNIVER</w:t>
      </w:r>
      <w:r>
        <w:br/>
        <w:t>Form of Final Assessment: Oral (traditional format – question and answer)</w:t>
      </w:r>
      <w:r>
        <w:br/>
        <w:t>Exam Format: Synchronous, offline</w:t>
      </w:r>
      <w:r>
        <w:br/>
        <w:t>Location: As per the schedule</w:t>
      </w:r>
      <w:r>
        <w:br/>
        <w:t>Duration: 3 hours</w:t>
      </w:r>
    </w:p>
    <w:p w14:paraId="47BCB6EB" w14:textId="77777777" w:rsidR="005C2E40" w:rsidRDefault="00000000">
      <w:r>
        <w:t>Each examination ticket will consist of 3 questions: two theoretical and one practical. Next to each question, the corresponding maximum score (in percentage) will be indicated.</w:t>
      </w:r>
    </w:p>
    <w:p w14:paraId="2DC24311" w14:textId="77777777" w:rsidR="005C2E40" w:rsidRDefault="00000000">
      <w:pPr>
        <w:pStyle w:val="21"/>
      </w:pPr>
      <w:r>
        <w:t>EXAM PROCEDURE</w:t>
      </w:r>
    </w:p>
    <w:p w14:paraId="1093BA05" w14:textId="77777777" w:rsidR="005C2E40" w:rsidRDefault="00000000">
      <w:r>
        <w:t>- The oral exam is conducted according to the approved schedule.</w:t>
      </w:r>
      <w:r>
        <w:br/>
        <w:t xml:space="preserve">- Upon entering the exam room, the student must present an ID and sign the attendance </w:t>
      </w:r>
      <w:r>
        <w:lastRenderedPageBreak/>
        <w:t>sheet.</w:t>
      </w:r>
      <w:r>
        <w:br/>
        <w:t>- Changing seats, standing up, or leaving the room during the exam is not permitted.</w:t>
      </w:r>
      <w:r>
        <w:br/>
        <w:t>- Students draw their examination tickets.</w:t>
      </w:r>
      <w:r>
        <w:br/>
        <w:t>- Students are given time to prepare their answers (10 minutes). Notes may be taken. Oral response duration is up to 5 minutes.</w:t>
      </w:r>
      <w:r>
        <w:br/>
        <w:t>- After being called, the student begins answering. Each question is scored based on the rubric.</w:t>
      </w:r>
      <w:r>
        <w:br/>
        <w:t>- Examiners may ask additional questions or provide tasks within the scope of the exam ticket.</w:t>
      </w:r>
    </w:p>
    <w:p w14:paraId="0E54194D" w14:textId="77777777" w:rsidR="005C2E40" w:rsidRDefault="00000000">
      <w:pPr>
        <w:pStyle w:val="21"/>
      </w:pPr>
      <w:r>
        <w:t>EXAMINATION TOPICS</w:t>
      </w:r>
    </w:p>
    <w:p w14:paraId="0395311F" w14:textId="77D79AA9" w:rsidR="00201C5D" w:rsidRDefault="00000000">
      <w:r>
        <w:t>Theoretical Questions:</w:t>
      </w:r>
    </w:p>
    <w:tbl>
      <w:tblPr>
        <w:tblW w:w="504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8405"/>
      </w:tblGrid>
      <w:tr w:rsidR="00201C5D" w:rsidRPr="007A57FE" w14:paraId="2728FD23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16C1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AF33" w14:textId="6F300EC1" w:rsidR="00201C5D" w:rsidRPr="003C729B" w:rsidRDefault="00806679" w:rsidP="00761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66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The Importance of Writing a Literature Review</w:t>
            </w:r>
          </w:p>
        </w:tc>
      </w:tr>
      <w:tr w:rsidR="00201C5D" w:rsidRPr="00201C5D" w14:paraId="6D896BB0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F7BC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733" w14:textId="2B5E02D8" w:rsidR="00201C5D" w:rsidRPr="0099265F" w:rsidRDefault="0099265F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Competition for grant funding of young scientists under the "Zhas Galym" project for 2024-2026. Analysis of competition documentation</w:t>
            </w:r>
          </w:p>
        </w:tc>
      </w:tr>
      <w:tr w:rsidR="00201C5D" w:rsidRPr="007A57FE" w14:paraId="12F5FC25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28D0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4CB2" w14:textId="4F1B3D1D" w:rsidR="00201C5D" w:rsidRPr="00761D44" w:rsidRDefault="00806679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Analysis of the rules for awarding Sci. titles (Associate Professor and Professor) in Kazakhstan</w:t>
            </w:r>
          </w:p>
        </w:tc>
      </w:tr>
      <w:tr w:rsidR="00201C5D" w:rsidRPr="00201C5D" w14:paraId="63A3484E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C2C1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1924" w14:textId="630459CD" w:rsidR="00201C5D" w:rsidRPr="00761D44" w:rsidRDefault="00806679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Competition for grant funding of young scientists for scientific and (or) scientific and technical projects for 2024-2026 (Ministry of Science and Higher Education of the Republic of Kazakhstan). Analysis of competition documentation</w:t>
            </w:r>
            <w:r w:rsidR="00761D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1C5D" w:rsidRPr="00201C5D" w14:paraId="4FDAE432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BB18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4AA2" w14:textId="1A418524" w:rsidR="00201C5D" w:rsidRPr="003C729B" w:rsidRDefault="0099265F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Model regulations on the dissertation council in the Republic of Kazakhstan</w:t>
            </w:r>
          </w:p>
        </w:tc>
      </w:tr>
      <w:tr w:rsidR="00201C5D" w:rsidRPr="00E33B9C" w14:paraId="451E0E88" w14:textId="77777777" w:rsidTr="00201C5D">
        <w:trPr>
          <w:trHeight w:val="16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269C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FD58" w14:textId="2F598429" w:rsidR="00201C5D" w:rsidRPr="00761D44" w:rsidRDefault="0099265F" w:rsidP="00761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</w:rPr>
              <w:t>Rules for awarding PhD degrees in the Republic of Kazakhstan</w:t>
            </w:r>
          </w:p>
        </w:tc>
      </w:tr>
      <w:tr w:rsidR="00201C5D" w:rsidRPr="007A57FE" w14:paraId="2E5D9CAB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5106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0FF2" w14:textId="638C44AC" w:rsidR="00201C5D" w:rsidRPr="0099265F" w:rsidRDefault="0099265F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Regulations on the Higher Scientific and Technical Commission under the Government of the Republic of Kazakhstan. Regulations on national scientific councils in the Republic of Kazakhstan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1C5D" w:rsidRPr="003C729B" w14:paraId="3E90A79C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1939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7607" w14:textId="676E3673" w:rsidR="00201C5D" w:rsidRPr="003C729B" w:rsidRDefault="0099265F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Academic and Research Ethics</w:t>
            </w:r>
          </w:p>
        </w:tc>
      </w:tr>
      <w:tr w:rsidR="00201C5D" w:rsidRPr="00201C5D" w14:paraId="2ABB53A7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E6EF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41CE" w14:textId="2733EC74" w:rsidR="00201C5D" w:rsidRPr="0099265F" w:rsidRDefault="0099265F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How to identify predatory publishers and journals?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1C5D" w:rsidRPr="00761D44" w14:paraId="674F9AA7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0302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5FA8" w14:textId="2574E1E9" w:rsidR="00201C5D" w:rsidRPr="0099265F" w:rsidRDefault="0099265F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How does peer review work? From article submission to publishing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1C5D" w:rsidRPr="007A57FE" w14:paraId="78045272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E4B6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1778" w14:textId="5BA36A31" w:rsidR="00201C5D" w:rsidRPr="003C729B" w:rsidRDefault="0099265F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Scientometric indicators in Scopus and Web of Science</w:t>
            </w:r>
          </w:p>
        </w:tc>
      </w:tr>
      <w:tr w:rsidR="00201C5D" w:rsidRPr="003D30A6" w14:paraId="6CEC21D2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E948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5164" w14:textId="616E54BC" w:rsidR="00201C5D" w:rsidRPr="0099265F" w:rsidRDefault="0099265F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Development of communication skills in the scientific community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1C5D" w:rsidRPr="00201C5D" w14:paraId="30109915" w14:textId="77777777" w:rsidTr="00201C5D">
        <w:trPr>
          <w:trHeight w:val="53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73D8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F75E" w14:textId="7BF8CBBA" w:rsidR="00201C5D" w:rsidRPr="003C729B" w:rsidRDefault="0099265F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Mechanism for grant financing projects for commercialization of the results of scientific and R&amp;D activities in Kazakhstan</w:t>
            </w:r>
          </w:p>
        </w:tc>
      </w:tr>
      <w:tr w:rsidR="00201C5D" w:rsidRPr="003C729B" w14:paraId="025E5A16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C7F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BAA6" w14:textId="580DC9C4" w:rsidR="00201C5D" w:rsidRPr="003C729B" w:rsidRDefault="0099265F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Analysis of the law on science in the Republic of Kazakhstan</w:t>
            </w:r>
          </w:p>
        </w:tc>
      </w:tr>
      <w:tr w:rsidR="00201C5D" w:rsidRPr="00201C5D" w14:paraId="5FB96701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A121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7675" w14:textId="74E248A0" w:rsidR="00201C5D" w:rsidRPr="0099265F" w:rsidRDefault="0099265F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Analysis of International Grants such as Erasmus+, Campus France, DAAD, etc.</w:t>
            </w:r>
          </w:p>
        </w:tc>
      </w:tr>
    </w:tbl>
    <w:p w14:paraId="4B5B5D63" w14:textId="78522CFF" w:rsidR="005C2E40" w:rsidRPr="00201C5D" w:rsidRDefault="005C2E40">
      <w:pPr>
        <w:rPr>
          <w:lang w:val="kk-KZ"/>
        </w:rPr>
      </w:pPr>
    </w:p>
    <w:p w14:paraId="404EA0B0" w14:textId="0BC780E9" w:rsidR="007D04DF" w:rsidRDefault="00000000">
      <w:r>
        <w:t>Practical Tasks: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8271"/>
      </w:tblGrid>
      <w:tr w:rsidR="007D04DF" w:rsidRPr="007D04DF" w14:paraId="14663F91" w14:textId="77777777" w:rsidTr="00806AB1">
        <w:trPr>
          <w:trHeight w:val="28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312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68EE" w14:textId="73795D5B" w:rsidR="007D04DF" w:rsidRPr="003C729B" w:rsidRDefault="00806AB1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Writing a literature review for the research paper in the field of PhD applicants.</w:t>
            </w:r>
            <w:r w:rsidR="007D04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04DF" w:rsidRPr="007D04DF" w14:paraId="76929EA1" w14:textId="77777777" w:rsidTr="00806AB1">
        <w:trPr>
          <w:trHeight w:val="23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DA2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CEC" w14:textId="2FFAFF76" w:rsidR="007D04DF" w:rsidRPr="003C729B" w:rsidRDefault="00806AB1" w:rsidP="008E59DC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Writing a research proposal for the grant funding call in Kazakhstan.</w:t>
            </w:r>
          </w:p>
        </w:tc>
      </w:tr>
      <w:tr w:rsidR="007D04DF" w:rsidRPr="007D04DF" w14:paraId="0C0B5175" w14:textId="77777777" w:rsidTr="00806AB1">
        <w:trPr>
          <w:trHeight w:val="22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FD4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645" w14:textId="45124D27" w:rsidR="007D04DF" w:rsidRPr="003C729B" w:rsidRDefault="00806AB1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Writing a short tutorial book in the PhD applicant’s research field.</w:t>
            </w:r>
          </w:p>
        </w:tc>
      </w:tr>
      <w:tr w:rsidR="007D04DF" w:rsidRPr="007D04DF" w14:paraId="4165AD07" w14:textId="77777777" w:rsidTr="00806AB1">
        <w:trPr>
          <w:trHeight w:val="2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78F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950" w14:textId="1BCB2C92" w:rsidR="007D04DF" w:rsidRPr="003C729B" w:rsidRDefault="00806AB1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Writing a review paper based on the PhD applicant's research topic.</w:t>
            </w:r>
          </w:p>
        </w:tc>
      </w:tr>
      <w:tr w:rsidR="007D04DF" w:rsidRPr="007D04DF" w14:paraId="4053C227" w14:textId="77777777" w:rsidTr="00806AB1">
        <w:trPr>
          <w:trHeight w:val="21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CA6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49A" w14:textId="3DEC9A3F" w:rsidR="007D04DF" w:rsidRPr="003C729B" w:rsidRDefault="00806AB1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Writing a book chapter in the PhD applicant’s research field.</w:t>
            </w:r>
          </w:p>
        </w:tc>
      </w:tr>
    </w:tbl>
    <w:p w14:paraId="0B1A8492" w14:textId="1181EC30" w:rsidR="005C2E40" w:rsidRPr="007D04DF" w:rsidRDefault="005C2E40">
      <w:pPr>
        <w:rPr>
          <w:lang w:val="kk-KZ"/>
        </w:rPr>
      </w:pPr>
    </w:p>
    <w:p w14:paraId="135C9435" w14:textId="77777777" w:rsidR="005C2E40" w:rsidRDefault="00000000" w:rsidP="00E907DD">
      <w:pPr>
        <w:pStyle w:val="21"/>
        <w:spacing w:before="0" w:line="240" w:lineRule="auto"/>
      </w:pPr>
      <w:r>
        <w:lastRenderedPageBreak/>
        <w:t>RECOMMENDED LITERATURE</w:t>
      </w:r>
    </w:p>
    <w:p w14:paraId="40FA8DB8" w14:textId="77777777" w:rsidR="00E907DD" w:rsidRPr="00E907DD" w:rsidRDefault="00E907DD" w:rsidP="00E90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907DD">
        <w:rPr>
          <w:color w:val="000000"/>
        </w:rPr>
        <w:t>1. Gerald Graff and Cathy Birkenstein "They Say/I Say: The Moves That Matter in Academic Writing" Publisher: W. W. Norton &amp; Company 2018, ISBN: 978-0393631678</w:t>
      </w:r>
    </w:p>
    <w:p w14:paraId="671BA395" w14:textId="77777777" w:rsidR="00E907DD" w:rsidRPr="00E907DD" w:rsidRDefault="00E907DD" w:rsidP="00E90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907DD">
        <w:rPr>
          <w:color w:val="000000"/>
        </w:rPr>
        <w:t>2. Joseph M. Williams and Joseph Bizup "Style: Lessons in Clarity and Grace" Publisher: Pearson 2016, ISBN: 978-0134080413</w:t>
      </w:r>
    </w:p>
    <w:p w14:paraId="2A5F7FDE" w14:textId="77777777" w:rsidR="00E907DD" w:rsidRPr="00E907DD" w:rsidRDefault="00E907DD" w:rsidP="00E90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907DD">
        <w:rPr>
          <w:color w:val="000000"/>
        </w:rPr>
        <w:t>3. William Strunk Jr. and E. B. White "The Elements of Style",  Publisher: Pearson 2020, ISBN: 978-0134092669</w:t>
      </w:r>
    </w:p>
    <w:p w14:paraId="2CB94157" w14:textId="77777777" w:rsidR="00E907DD" w:rsidRPr="00E907DD" w:rsidRDefault="00E907DD" w:rsidP="00E90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907DD">
        <w:rPr>
          <w:color w:val="000000"/>
        </w:rPr>
        <w:t>4. Lisa Ganobcsik-Williams "Teaching Academic Writing in European Higher Education" Language and Education 33 (1), 2019, P.59-72, DOI: 10.1080/09500782.2018.1529139</w:t>
      </w:r>
    </w:p>
    <w:p w14:paraId="61AE6D73" w14:textId="5A0C6A57" w:rsidR="005C2E40" w:rsidRDefault="00E907DD" w:rsidP="00E907DD">
      <w:pPr>
        <w:spacing w:after="0" w:line="240" w:lineRule="auto"/>
        <w:jc w:val="both"/>
      </w:pPr>
      <w:r w:rsidRPr="00E907DD">
        <w:rPr>
          <w:color w:val="000000"/>
        </w:rPr>
        <w:t>5. Joan Bolker  "Writing Your Dissertation in Fifteen Minutes a Day: A Guide to Starting, Revising, and Finishing Your Doctoral Thesis", Publisher: Holt Paperbacks 1998, ISBN: 978-0805048919</w:t>
      </w:r>
    </w:p>
    <w:p w14:paraId="7BA9B774" w14:textId="77777777" w:rsidR="005C2E40" w:rsidRDefault="00000000">
      <w:pPr>
        <w:pStyle w:val="21"/>
      </w:pPr>
      <w:r>
        <w:t>CRITERIA-BASED RUBRIC FOR FINAL ASSESSMENT</w:t>
      </w:r>
    </w:p>
    <w:p w14:paraId="38EFE5D0" w14:textId="77777777" w:rsidR="005C2E40" w:rsidRDefault="00000000">
      <w:r>
        <w:t>Discipline: ________   Form: Standard oral exam   Platform: IS UNIVER</w:t>
      </w:r>
    </w:p>
    <w:sectPr w:rsidR="005C2E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6651393">
    <w:abstractNumId w:val="8"/>
  </w:num>
  <w:num w:numId="2" w16cid:durableId="1504083954">
    <w:abstractNumId w:val="6"/>
  </w:num>
  <w:num w:numId="3" w16cid:durableId="1622610752">
    <w:abstractNumId w:val="5"/>
  </w:num>
  <w:num w:numId="4" w16cid:durableId="1116100027">
    <w:abstractNumId w:val="4"/>
  </w:num>
  <w:num w:numId="5" w16cid:durableId="219439665">
    <w:abstractNumId w:val="7"/>
  </w:num>
  <w:num w:numId="6" w16cid:durableId="1631352776">
    <w:abstractNumId w:val="3"/>
  </w:num>
  <w:num w:numId="7" w16cid:durableId="1410234033">
    <w:abstractNumId w:val="2"/>
  </w:num>
  <w:num w:numId="8" w16cid:durableId="416750843">
    <w:abstractNumId w:val="1"/>
  </w:num>
  <w:num w:numId="9" w16cid:durableId="4855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104"/>
    <w:rsid w:val="0015074B"/>
    <w:rsid w:val="00174750"/>
    <w:rsid w:val="00201C5D"/>
    <w:rsid w:val="0026399F"/>
    <w:rsid w:val="0029639D"/>
    <w:rsid w:val="00326F90"/>
    <w:rsid w:val="00470568"/>
    <w:rsid w:val="00471B87"/>
    <w:rsid w:val="004C13B3"/>
    <w:rsid w:val="00532F98"/>
    <w:rsid w:val="00574DB5"/>
    <w:rsid w:val="005C2E40"/>
    <w:rsid w:val="00761D44"/>
    <w:rsid w:val="0078083F"/>
    <w:rsid w:val="007D04DF"/>
    <w:rsid w:val="00806679"/>
    <w:rsid w:val="00806AB1"/>
    <w:rsid w:val="0099265F"/>
    <w:rsid w:val="00AA1D8D"/>
    <w:rsid w:val="00B35C75"/>
    <w:rsid w:val="00B47730"/>
    <w:rsid w:val="00BF179E"/>
    <w:rsid w:val="00C06481"/>
    <w:rsid w:val="00C13829"/>
    <w:rsid w:val="00CB0664"/>
    <w:rsid w:val="00DE7E5E"/>
    <w:rsid w:val="00E907DD"/>
    <w:rsid w:val="00F966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0B53B"/>
  <w14:defaultImageDpi w14:val="300"/>
  <w15:docId w15:val="{0A9FD45D-DFFA-434E-AE3E-521D092B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689</Words>
  <Characters>3958</Characters>
  <Application>Microsoft Office Word</Application>
  <DocSecurity>0</DocSecurity>
  <Lines>109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Yerzhan</cp:lastModifiedBy>
  <cp:revision>21</cp:revision>
  <dcterms:created xsi:type="dcterms:W3CDTF">2013-12-23T23:15:00Z</dcterms:created>
  <dcterms:modified xsi:type="dcterms:W3CDTF">2025-04-02T16:36:00Z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583598c175be685a6a3e87762fba01a6265958fdefc6dfa53a5f78e06377ae5e</vt:lpwstr>
  </property>
</Properties>
</file>